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1BC" w:rsidRPr="00160A8F" w:rsidRDefault="00BB41BC" w:rsidP="00BB41BC">
      <w:pPr>
        <w:shd w:val="clear" w:color="auto" w:fill="FFFFFF"/>
        <w:spacing w:before="272" w:after="136" w:line="240" w:lineRule="auto"/>
        <w:jc w:val="center"/>
        <w:outlineLvl w:val="2"/>
        <w:rPr>
          <w:rFonts w:ascii="Times New Roman" w:eastAsia="Times New Roman" w:hAnsi="Times New Roman"/>
          <w:b/>
          <w:color w:val="343434"/>
          <w:sz w:val="28"/>
          <w:szCs w:val="28"/>
          <w:lang w:eastAsia="ru-RU"/>
        </w:rPr>
      </w:pPr>
      <w:r w:rsidRPr="00160A8F">
        <w:rPr>
          <w:rFonts w:ascii="Times New Roman" w:eastAsia="Times New Roman" w:hAnsi="Times New Roman"/>
          <w:b/>
          <w:color w:val="343434"/>
          <w:sz w:val="28"/>
          <w:szCs w:val="28"/>
          <w:lang w:eastAsia="ru-RU"/>
        </w:rPr>
        <w:t>ПАТРИОТИЧЕСКОЕ ВОСПИТАНИЕ ДЕТЕЙ НА ПРИМЕРЕ ЖИЗНИ ИЗВЕСТНЫХ ЛЮДЕЙ</w:t>
      </w:r>
    </w:p>
    <w:p w:rsidR="00BB41BC" w:rsidRDefault="00BB41BC" w:rsidP="00BB41BC">
      <w:pPr>
        <w:shd w:val="clear" w:color="auto" w:fill="FFFFFF"/>
        <w:spacing w:before="20" w:after="20" w:line="240" w:lineRule="auto"/>
        <w:jc w:val="right"/>
        <w:outlineLvl w:val="2"/>
        <w:rPr>
          <w:rFonts w:ascii="Times New Roman" w:eastAsia="Times New Roman" w:hAnsi="Times New Roman"/>
          <w:i/>
          <w:color w:val="343434"/>
          <w:sz w:val="24"/>
          <w:szCs w:val="24"/>
          <w:lang w:eastAsia="ru-RU"/>
        </w:rPr>
      </w:pPr>
      <w:r w:rsidRPr="00BE5441">
        <w:rPr>
          <w:rFonts w:ascii="Times New Roman" w:eastAsia="Times New Roman" w:hAnsi="Times New Roman"/>
          <w:b/>
          <w:i/>
          <w:color w:val="343434"/>
          <w:sz w:val="24"/>
          <w:szCs w:val="24"/>
          <w:lang w:eastAsia="ru-RU"/>
        </w:rPr>
        <w:t>Нугманова Ильсияр Мансуровна,</w:t>
      </w:r>
      <w:r w:rsidRPr="00BE5441">
        <w:rPr>
          <w:rFonts w:ascii="Times New Roman" w:eastAsia="Times New Roman" w:hAnsi="Times New Roman"/>
          <w:i/>
          <w:color w:val="343434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i/>
          <w:color w:val="343434"/>
          <w:sz w:val="24"/>
          <w:szCs w:val="24"/>
          <w:lang w:eastAsia="ru-RU"/>
        </w:rPr>
        <w:t xml:space="preserve">методист, </w:t>
      </w:r>
    </w:p>
    <w:p w:rsidR="00BB41BC" w:rsidRDefault="00BB41BC" w:rsidP="00BB41BC">
      <w:pPr>
        <w:shd w:val="clear" w:color="auto" w:fill="FFFFFF"/>
        <w:spacing w:before="20" w:after="20" w:line="240" w:lineRule="auto"/>
        <w:jc w:val="right"/>
        <w:outlineLvl w:val="2"/>
        <w:rPr>
          <w:rFonts w:ascii="Times New Roman" w:eastAsia="Times New Roman" w:hAnsi="Times New Roman"/>
          <w:i/>
          <w:color w:val="343434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343434"/>
          <w:sz w:val="24"/>
          <w:szCs w:val="24"/>
          <w:lang w:eastAsia="ru-RU"/>
        </w:rPr>
        <w:t>педагог дополнительного образования</w:t>
      </w:r>
    </w:p>
    <w:p w:rsidR="00BB41BC" w:rsidRDefault="00BB41BC" w:rsidP="00BB41BC">
      <w:pPr>
        <w:shd w:val="clear" w:color="auto" w:fill="FFFFFF"/>
        <w:spacing w:before="20" w:after="20" w:line="240" w:lineRule="auto"/>
        <w:jc w:val="right"/>
        <w:outlineLvl w:val="2"/>
        <w:rPr>
          <w:rFonts w:ascii="Times New Roman" w:eastAsia="Times New Roman" w:hAnsi="Times New Roman"/>
          <w:i/>
          <w:color w:val="343434"/>
          <w:sz w:val="24"/>
          <w:szCs w:val="24"/>
          <w:lang w:eastAsia="ru-RU"/>
        </w:rPr>
      </w:pPr>
      <w:r w:rsidRPr="00BE5441">
        <w:rPr>
          <w:rFonts w:ascii="Times New Roman" w:eastAsia="Times New Roman" w:hAnsi="Times New Roman"/>
          <w:i/>
          <w:color w:val="343434"/>
          <w:sz w:val="24"/>
          <w:szCs w:val="24"/>
          <w:lang w:eastAsia="ru-RU"/>
        </w:rPr>
        <w:t xml:space="preserve">                                                                        МБУ ДО</w:t>
      </w:r>
      <w:r>
        <w:rPr>
          <w:rFonts w:ascii="Times New Roman" w:eastAsia="Times New Roman" w:hAnsi="Times New Roman"/>
          <w:i/>
          <w:color w:val="343434"/>
          <w:sz w:val="24"/>
          <w:szCs w:val="24"/>
          <w:lang w:eastAsia="ru-RU"/>
        </w:rPr>
        <w:t xml:space="preserve"> «ДТДиМ им. И.Х.Садыкова», </w:t>
      </w:r>
    </w:p>
    <w:p w:rsidR="00BB41BC" w:rsidRPr="00BE5441" w:rsidRDefault="00BB41BC" w:rsidP="00BB41BC">
      <w:pPr>
        <w:shd w:val="clear" w:color="auto" w:fill="FFFFFF"/>
        <w:spacing w:before="20" w:after="20" w:line="240" w:lineRule="auto"/>
        <w:jc w:val="right"/>
        <w:outlineLvl w:val="2"/>
        <w:rPr>
          <w:rFonts w:ascii="Times New Roman" w:eastAsia="Times New Roman" w:hAnsi="Times New Roman"/>
          <w:i/>
          <w:color w:val="343434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343434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/>
          <w:i/>
          <w:color w:val="343434"/>
          <w:sz w:val="24"/>
          <w:szCs w:val="24"/>
          <w:lang w:eastAsia="ru-RU"/>
        </w:rPr>
        <w:t>.Н</w:t>
      </w:r>
      <w:proofErr w:type="gramEnd"/>
      <w:r>
        <w:rPr>
          <w:rFonts w:ascii="Times New Roman" w:eastAsia="Times New Roman" w:hAnsi="Times New Roman"/>
          <w:i/>
          <w:color w:val="343434"/>
          <w:sz w:val="24"/>
          <w:szCs w:val="24"/>
          <w:lang w:eastAsia="ru-RU"/>
        </w:rPr>
        <w:t>ижнекамск</w:t>
      </w:r>
    </w:p>
    <w:p w:rsidR="00BB41BC" w:rsidRDefault="00BB41BC" w:rsidP="00BB41BC">
      <w:pPr>
        <w:shd w:val="clear" w:color="auto" w:fill="FFFFFF"/>
        <w:spacing w:before="20" w:after="20" w:line="240" w:lineRule="auto"/>
        <w:jc w:val="right"/>
        <w:outlineLvl w:val="2"/>
        <w:rPr>
          <w:rFonts w:ascii="Times New Roman" w:eastAsia="Times New Roman" w:hAnsi="Times New Roman"/>
          <w:i/>
          <w:color w:val="343434"/>
          <w:sz w:val="28"/>
          <w:szCs w:val="28"/>
          <w:lang w:eastAsia="ru-RU"/>
        </w:rPr>
      </w:pPr>
    </w:p>
    <w:p w:rsidR="00BB41BC" w:rsidRDefault="00BB41BC" w:rsidP="00BB41BC">
      <w:pPr>
        <w:shd w:val="clear" w:color="auto" w:fill="FFFFFF"/>
        <w:spacing w:before="20" w:after="20" w:line="240" w:lineRule="auto"/>
        <w:jc w:val="right"/>
        <w:outlineLvl w:val="2"/>
        <w:rPr>
          <w:rFonts w:ascii="Times New Roman" w:eastAsia="Times New Roman" w:hAnsi="Times New Roman"/>
          <w:i/>
          <w:color w:val="343434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color w:val="343434"/>
          <w:sz w:val="28"/>
          <w:szCs w:val="28"/>
          <w:lang w:eastAsia="ru-RU"/>
        </w:rPr>
        <w:t xml:space="preserve">Чем славится Россия? </w:t>
      </w:r>
      <w:r w:rsidRPr="00160A8F">
        <w:rPr>
          <w:rFonts w:ascii="Times New Roman" w:eastAsia="Times New Roman" w:hAnsi="Times New Roman"/>
          <w:i/>
          <w:color w:val="343434"/>
          <w:sz w:val="28"/>
          <w:szCs w:val="28"/>
          <w:lang w:eastAsia="ru-RU"/>
        </w:rPr>
        <w:t xml:space="preserve">Людьми Россия хороша.                                                                                              </w:t>
      </w:r>
    </w:p>
    <w:p w:rsidR="00BB41BC" w:rsidRPr="00160A8F" w:rsidRDefault="00BB41BC" w:rsidP="00BB41BC">
      <w:pPr>
        <w:shd w:val="clear" w:color="auto" w:fill="FFFFFF"/>
        <w:spacing w:before="20" w:after="20" w:line="240" w:lineRule="auto"/>
        <w:jc w:val="right"/>
        <w:outlineLvl w:val="2"/>
        <w:rPr>
          <w:rFonts w:ascii="Times New Roman" w:eastAsia="Times New Roman" w:hAnsi="Times New Roman"/>
          <w:i/>
          <w:color w:val="343434"/>
          <w:sz w:val="28"/>
          <w:szCs w:val="28"/>
          <w:lang w:eastAsia="ru-RU"/>
        </w:rPr>
      </w:pPr>
      <w:r w:rsidRPr="00160A8F">
        <w:rPr>
          <w:rFonts w:ascii="Times New Roman" w:eastAsia="Times New Roman" w:hAnsi="Times New Roman"/>
          <w:i/>
          <w:color w:val="343434"/>
          <w:sz w:val="28"/>
          <w:szCs w:val="28"/>
          <w:lang w:eastAsia="ru-RU"/>
        </w:rPr>
        <w:t>У них и руки хороши, и необъятная душа.                                                          А.С.Пушкин</w:t>
      </w:r>
    </w:p>
    <w:p w:rsidR="00BB41BC" w:rsidRDefault="00BB41BC" w:rsidP="00BB41BC">
      <w:pPr>
        <w:pStyle w:val="a3"/>
        <w:shd w:val="clear" w:color="auto" w:fill="FFFFFF"/>
        <w:spacing w:beforeLines="20" w:beforeAutospacing="0" w:afterLines="20" w:afterAutospacing="0"/>
        <w:ind w:firstLine="708"/>
        <w:jc w:val="both"/>
        <w:rPr>
          <w:sz w:val="28"/>
          <w:szCs w:val="28"/>
        </w:rPr>
      </w:pPr>
      <w:r w:rsidRPr="00160A8F">
        <w:rPr>
          <w:sz w:val="28"/>
          <w:szCs w:val="28"/>
        </w:rPr>
        <w:t>На сегодняшний момент патриотическое воспитание детей – это основа формирования гражданской идентичности ребенка, привития ему национальных и культурных ценностей. В этой связи вопросы организации патриотического воспитания школьников весьма актуальны.</w:t>
      </w:r>
      <w:r>
        <w:rPr>
          <w:sz w:val="28"/>
          <w:szCs w:val="28"/>
        </w:rPr>
        <w:t xml:space="preserve"> </w:t>
      </w:r>
      <w:r w:rsidRPr="00160A8F">
        <w:rPr>
          <w:sz w:val="28"/>
          <w:szCs w:val="28"/>
        </w:rPr>
        <w:t>Концепция воспитания в новых социально- экономических условиях должна быть нацелена на формирование позитивной национальной идентичности, способствующей усвоению самобытности национальной культуры, ее исторических корней, духовных оснований и признания заслуг народа, его героев – выдающихся людей. В этом плане значимым нам представляется освоение молодым поколением нравственных, гражданских, патриотических ценностей народа через изучение жизни и деятельности героев отечества, на примере биографии выдающихся людей.</w:t>
      </w:r>
    </w:p>
    <w:p w:rsidR="00BB41BC" w:rsidRDefault="00BB41BC" w:rsidP="00BB41BC">
      <w:pPr>
        <w:pStyle w:val="a4"/>
        <w:spacing w:beforeLines="20" w:afterLines="20"/>
        <w:ind w:right="43" w:firstLine="283"/>
        <w:rPr>
          <w:lang w:eastAsia="ru-RU"/>
        </w:rPr>
      </w:pPr>
      <w:r w:rsidRPr="00160A8F">
        <w:rPr>
          <w:lang w:eastAsia="ru-RU"/>
        </w:rPr>
        <w:t>Российский патриотизм воспитывается на примерах беззаветной преданности Родине и служения ей лучших представителей известных людей, которые жили рядом, в твоем городе.</w:t>
      </w:r>
      <w:r>
        <w:rPr>
          <w:lang w:eastAsia="ru-RU"/>
        </w:rPr>
        <w:t xml:space="preserve"> </w:t>
      </w:r>
      <w:r w:rsidRPr="00160A8F">
        <w:rPr>
          <w:lang w:eastAsia="ru-RU"/>
        </w:rPr>
        <w:t xml:space="preserve">Поэтому организация патриотического воспитания в системе дополнительного образования, требует более тщательного подхода и подбора методов, средств, технологий воспитания. Наиболее понятное и простое воспитание для школьников – это воспитание на личном примере. Если говорить о патриотическом воспитании, то примером выступают известные личности, которые совершили трудовые подвиги во имя своей страны. </w:t>
      </w:r>
    </w:p>
    <w:p w:rsidR="00BB41BC" w:rsidRPr="00160A8F" w:rsidRDefault="00BB41BC" w:rsidP="00BB41BC">
      <w:pPr>
        <w:pStyle w:val="a4"/>
        <w:spacing w:beforeLines="20" w:afterLines="20"/>
        <w:ind w:left="0" w:right="41" w:firstLine="396"/>
        <w:rPr>
          <w:lang w:eastAsia="ru-RU"/>
        </w:rPr>
      </w:pPr>
      <w:r w:rsidRPr="00160A8F">
        <w:rPr>
          <w:lang w:eastAsia="ru-RU"/>
        </w:rPr>
        <w:t xml:space="preserve">Людям любого возраста всегда интересно знать, какими были известные ученые, писатели, поэты, как и в каких </w:t>
      </w:r>
      <w:proofErr w:type="gramStart"/>
      <w:r w:rsidRPr="00160A8F">
        <w:rPr>
          <w:lang w:eastAsia="ru-RU"/>
        </w:rPr>
        <w:t>условиях</w:t>
      </w:r>
      <w:proofErr w:type="gramEnd"/>
      <w:r w:rsidRPr="00160A8F">
        <w:rPr>
          <w:lang w:eastAsia="ru-RU"/>
        </w:rPr>
        <w:t xml:space="preserve"> они работали, как относились к современникам, откуда черпали свою идейную убежденн</w:t>
      </w:r>
      <w:r>
        <w:rPr>
          <w:lang w:eastAsia="ru-RU"/>
        </w:rPr>
        <w:t>ость и преданность своему делу.</w:t>
      </w:r>
      <w:r w:rsidRPr="00160A8F">
        <w:rPr>
          <w:lang w:eastAsia="ru-RU"/>
        </w:rPr>
        <w:t xml:space="preserve"> Эта любознательность особенно характерна для подрастающего поколения, когда определяются взгляды на жизнь, формируются идеалы</w:t>
      </w:r>
      <w:proofErr w:type="gramStart"/>
      <w:r w:rsidRPr="00160A8F">
        <w:rPr>
          <w:lang w:eastAsia="ru-RU"/>
        </w:rPr>
        <w:t>.Т</w:t>
      </w:r>
      <w:proofErr w:type="gramEnd"/>
      <w:r w:rsidRPr="00160A8F">
        <w:rPr>
          <w:lang w:eastAsia="ru-RU"/>
        </w:rPr>
        <w:t>рудно переоценить значение биографического материала в воспитании патриотических чувств. Ведь патриотизм – это не только любовь к своей земле, своей Родине, но и знание своего народа, его истории, науки и культуры, знание, рождающее в человеке высокое чувство национальной гордости.</w:t>
      </w:r>
    </w:p>
    <w:p w:rsidR="00BB41BC" w:rsidRDefault="00BB41BC" w:rsidP="00BB41BC">
      <w:pPr>
        <w:pStyle w:val="a4"/>
        <w:spacing w:beforeLines="20" w:afterLines="20"/>
        <w:ind w:right="43" w:firstLine="283"/>
        <w:rPr>
          <w:lang w:eastAsia="ru-RU"/>
        </w:rPr>
      </w:pPr>
      <w:r>
        <w:rPr>
          <w:lang w:eastAsia="ru-RU"/>
        </w:rPr>
        <w:t xml:space="preserve">        </w:t>
      </w:r>
      <w:r w:rsidRPr="00160A8F">
        <w:rPr>
          <w:lang w:eastAsia="ru-RU"/>
        </w:rPr>
        <w:t>Одной из известных личностей нашей Республики Тата</w:t>
      </w:r>
      <w:r>
        <w:rPr>
          <w:lang w:eastAsia="ru-RU"/>
        </w:rPr>
        <w:t xml:space="preserve">рстан, нашего города </w:t>
      </w:r>
      <w:r w:rsidRPr="00160A8F">
        <w:rPr>
          <w:lang w:eastAsia="ru-RU"/>
        </w:rPr>
        <w:t xml:space="preserve"> </w:t>
      </w:r>
      <w:r>
        <w:rPr>
          <w:lang w:eastAsia="ru-RU"/>
        </w:rPr>
        <w:t xml:space="preserve">является </w:t>
      </w:r>
      <w:r w:rsidRPr="00160A8F">
        <w:rPr>
          <w:lang w:eastAsia="ru-RU"/>
        </w:rPr>
        <w:t xml:space="preserve"> </w:t>
      </w:r>
      <w:r>
        <w:rPr>
          <w:lang w:eastAsia="ru-RU"/>
        </w:rPr>
        <w:t>Ильдус Харисович Садыков</w:t>
      </w:r>
      <w:r w:rsidRPr="00160A8F">
        <w:rPr>
          <w:lang w:eastAsia="ru-RU"/>
        </w:rPr>
        <w:t xml:space="preserve">, </w:t>
      </w:r>
      <w:r>
        <w:rPr>
          <w:lang w:eastAsia="ru-RU"/>
        </w:rPr>
        <w:t xml:space="preserve">имя </w:t>
      </w:r>
      <w:r w:rsidRPr="00160A8F">
        <w:rPr>
          <w:lang w:eastAsia="ru-RU"/>
        </w:rPr>
        <w:t>котор</w:t>
      </w:r>
      <w:r>
        <w:rPr>
          <w:lang w:eastAsia="ru-RU"/>
        </w:rPr>
        <w:t xml:space="preserve">ого известно лишь </w:t>
      </w:r>
      <w:r>
        <w:rPr>
          <w:lang w:eastAsia="ru-RU"/>
        </w:rPr>
        <w:lastRenderedPageBreak/>
        <w:t xml:space="preserve">старшему поколению Нижнекамска - поколению </w:t>
      </w:r>
      <w:r w:rsidRPr="00160A8F">
        <w:rPr>
          <w:lang w:eastAsia="ru-RU"/>
        </w:rPr>
        <w:t>первостроител</w:t>
      </w:r>
      <w:r>
        <w:rPr>
          <w:lang w:eastAsia="ru-RU"/>
        </w:rPr>
        <w:t>ей</w:t>
      </w:r>
      <w:r w:rsidRPr="00160A8F">
        <w:rPr>
          <w:lang w:eastAsia="ru-RU"/>
        </w:rPr>
        <w:t xml:space="preserve">. В этом 2022 году исполняется 90 лет со дня рождения Ильдусу Харисовичу Садыкову. Материал </w:t>
      </w:r>
      <w:r>
        <w:rPr>
          <w:lang w:eastAsia="ru-RU"/>
        </w:rPr>
        <w:t xml:space="preserve">о нем </w:t>
      </w:r>
      <w:r w:rsidRPr="00160A8F">
        <w:rPr>
          <w:lang w:eastAsia="ru-RU"/>
        </w:rPr>
        <w:t xml:space="preserve">доступен в Интернете, однако, многие не знают, какую роль сыграл Ильдус Харисович в масштабах города и нашей республики. </w:t>
      </w:r>
    </w:p>
    <w:p w:rsidR="00BB41BC" w:rsidRPr="00BE5441" w:rsidRDefault="00BB41BC" w:rsidP="00BB41BC">
      <w:pPr>
        <w:pStyle w:val="a4"/>
        <w:spacing w:beforeLines="20" w:afterLines="20"/>
        <w:ind w:right="43" w:firstLine="595"/>
        <w:rPr>
          <w:lang w:eastAsia="ru-RU"/>
        </w:rPr>
      </w:pPr>
      <w:r>
        <w:rPr>
          <w:lang w:eastAsia="ru-RU"/>
        </w:rPr>
        <w:t xml:space="preserve">Биография И.Х. Садыкова необычна. </w:t>
      </w:r>
      <w:r w:rsidRPr="00160A8F">
        <w:rPr>
          <w:lang w:eastAsia="ru-RU"/>
        </w:rPr>
        <w:t xml:space="preserve">Ильдус Садыков родился </w:t>
      </w:r>
      <w:r w:rsidRPr="00BE5441">
        <w:rPr>
          <w:lang w:eastAsia="ru-RU"/>
        </w:rPr>
        <w:t>28 ноября 1932 года в небольшом сибирском поселке Вельмо-2 Северо-Енисейского района</w:t>
      </w:r>
      <w:r w:rsidRPr="00160A8F">
        <w:rPr>
          <w:lang w:eastAsia="ru-RU"/>
        </w:rPr>
        <w:t xml:space="preserve">. </w:t>
      </w:r>
      <w:r w:rsidRPr="00BE5441">
        <w:rPr>
          <w:lang w:eastAsia="ru-RU"/>
        </w:rPr>
        <w:t>В 1930 году деда репрессировали по обвинению в кулачестве и выслали в Читинскую область. Заодно забрали сына и отправили на поселение в Красноярский край</w:t>
      </w:r>
      <w:r w:rsidRPr="00160A8F">
        <w:rPr>
          <w:lang w:eastAsia="ru-RU"/>
        </w:rPr>
        <w:t>.</w:t>
      </w:r>
      <w:r w:rsidRPr="00BE5441">
        <w:rPr>
          <w:lang w:eastAsia="ru-RU"/>
        </w:rPr>
        <w:t xml:space="preserve"> </w:t>
      </w:r>
      <w:r>
        <w:rPr>
          <w:lang w:eastAsia="ru-RU"/>
        </w:rPr>
        <w:t>У</w:t>
      </w:r>
      <w:r w:rsidRPr="00BE5441">
        <w:rPr>
          <w:lang w:eastAsia="ru-RU"/>
        </w:rPr>
        <w:t>чился</w:t>
      </w:r>
      <w:r>
        <w:rPr>
          <w:lang w:eastAsia="ru-RU"/>
        </w:rPr>
        <w:t xml:space="preserve"> он </w:t>
      </w:r>
      <w:r w:rsidRPr="00BE5441">
        <w:rPr>
          <w:lang w:eastAsia="ru-RU"/>
        </w:rPr>
        <w:t xml:space="preserve"> в</w:t>
      </w:r>
      <w:r>
        <w:rPr>
          <w:lang w:eastAsia="ru-RU"/>
        </w:rPr>
        <w:t xml:space="preserve"> Вельмо-2, в</w:t>
      </w:r>
      <w:r w:rsidRPr="00BE5441">
        <w:rPr>
          <w:lang w:eastAsia="ru-RU"/>
        </w:rPr>
        <w:t xml:space="preserve"> школе-семилетке, а после ее окончания в 8-м и 9-м классах учился в другом селении, расположенном в 30 с лишним километрах от поселка. Зимой в трескучие сибирские морозы добирался туда и обратно на лыжах, весной и осенью – пешком или на попутной телеге, когда повезет.</w:t>
      </w:r>
      <w:r w:rsidRPr="00160A8F">
        <w:rPr>
          <w:lang w:eastAsia="ru-RU"/>
        </w:rPr>
        <w:t xml:space="preserve"> </w:t>
      </w:r>
      <w:r w:rsidRPr="00BE5441">
        <w:rPr>
          <w:lang w:eastAsia="ru-RU"/>
        </w:rPr>
        <w:t>В  1948 году после разрешения вернуться в Татарию, в родные места, Садыковы переезжают в Казань. 10-й класс Ильдус заканчивает уже в именитой школе №2, расположенной на Булаке. После школы Ильдус поступил в Казанский химико-технологический институт</w:t>
      </w:r>
      <w:r w:rsidRPr="00160A8F">
        <w:rPr>
          <w:lang w:eastAsia="ru-RU"/>
        </w:rPr>
        <w:t xml:space="preserve"> </w:t>
      </w:r>
      <w:r w:rsidRPr="00BE5441">
        <w:rPr>
          <w:lang w:eastAsia="ru-RU"/>
        </w:rPr>
        <w:t>им. И.С.Кирова</w:t>
      </w:r>
      <w:r w:rsidRPr="00160A8F">
        <w:rPr>
          <w:lang w:eastAsia="ru-RU"/>
        </w:rPr>
        <w:t xml:space="preserve"> (учился </w:t>
      </w:r>
      <w:r w:rsidRPr="00BE5441">
        <w:rPr>
          <w:lang w:eastAsia="ru-RU"/>
        </w:rPr>
        <w:t>с 1950 по 1955 годы</w:t>
      </w:r>
      <w:r w:rsidRPr="00160A8F">
        <w:rPr>
          <w:lang w:eastAsia="ru-RU"/>
        </w:rPr>
        <w:t>)</w:t>
      </w:r>
      <w:r w:rsidRPr="00BE5441">
        <w:rPr>
          <w:lang w:eastAsia="ru-RU"/>
        </w:rPr>
        <w:t xml:space="preserve">, получил диплом инженера-механика по специальности  «Машины и оборудование химических заводов». По окончании вуза </w:t>
      </w:r>
      <w:r w:rsidRPr="00160A8F">
        <w:rPr>
          <w:lang w:eastAsia="ru-RU"/>
        </w:rPr>
        <w:t xml:space="preserve">в 1955 году </w:t>
      </w:r>
      <w:r w:rsidRPr="00BE5441">
        <w:rPr>
          <w:lang w:eastAsia="ru-RU"/>
        </w:rPr>
        <w:t>распределился на Казанский завод резинотехнических изделий (РТИ), где за 11 лет прошел путь от механика</w:t>
      </w:r>
      <w:r w:rsidRPr="00160A8F">
        <w:rPr>
          <w:lang w:eastAsia="ru-RU"/>
        </w:rPr>
        <w:t>,</w:t>
      </w:r>
      <w:r w:rsidRPr="00BE5441">
        <w:rPr>
          <w:lang w:eastAsia="ru-RU"/>
        </w:rPr>
        <w:t xml:space="preserve"> начальником цеха, заместител</w:t>
      </w:r>
      <w:r w:rsidRPr="00160A8F">
        <w:rPr>
          <w:lang w:eastAsia="ru-RU"/>
        </w:rPr>
        <w:t xml:space="preserve">я </w:t>
      </w:r>
      <w:r w:rsidRPr="00BE5441">
        <w:rPr>
          <w:lang w:eastAsia="ru-RU"/>
        </w:rPr>
        <w:t>главного инженера завода, председател</w:t>
      </w:r>
      <w:r w:rsidRPr="00160A8F">
        <w:rPr>
          <w:lang w:eastAsia="ru-RU"/>
        </w:rPr>
        <w:t>я</w:t>
      </w:r>
      <w:r w:rsidRPr="00BE5441">
        <w:rPr>
          <w:lang w:eastAsia="ru-RU"/>
        </w:rPr>
        <w:t xml:space="preserve"> завкома, секретар</w:t>
      </w:r>
      <w:r w:rsidRPr="00160A8F">
        <w:rPr>
          <w:lang w:eastAsia="ru-RU"/>
        </w:rPr>
        <w:t>я</w:t>
      </w:r>
      <w:r w:rsidRPr="00BE5441">
        <w:rPr>
          <w:lang w:eastAsia="ru-RU"/>
        </w:rPr>
        <w:t xml:space="preserve"> парткома и </w:t>
      </w:r>
      <w:r w:rsidRPr="00160A8F">
        <w:rPr>
          <w:lang w:eastAsia="ru-RU"/>
        </w:rPr>
        <w:t xml:space="preserve">до </w:t>
      </w:r>
      <w:r w:rsidRPr="00BE5441">
        <w:rPr>
          <w:lang w:eastAsia="ru-RU"/>
        </w:rPr>
        <w:t>главн</w:t>
      </w:r>
      <w:r w:rsidRPr="00160A8F">
        <w:rPr>
          <w:lang w:eastAsia="ru-RU"/>
        </w:rPr>
        <w:t>ого</w:t>
      </w:r>
      <w:r w:rsidRPr="00BE5441">
        <w:rPr>
          <w:lang w:eastAsia="ru-RU"/>
        </w:rPr>
        <w:t xml:space="preserve"> инженером завода. </w:t>
      </w:r>
    </w:p>
    <w:p w:rsidR="00BB41BC" w:rsidRPr="00BE5441" w:rsidRDefault="00BB41BC" w:rsidP="00BB41BC">
      <w:pPr>
        <w:shd w:val="clear" w:color="auto" w:fill="FFFFFF"/>
        <w:spacing w:beforeLines="20" w:afterLines="20" w:line="240" w:lineRule="auto"/>
        <w:ind w:firstLine="42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5441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Трудовой пу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ть Ильдуса Харисовича Садыкова: </w:t>
      </w:r>
      <w:r w:rsidRPr="00BE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Первый секретарь Приволжского райкома КПСС </w:t>
      </w:r>
      <w:proofErr w:type="gramStart"/>
      <w:r w:rsidRPr="00BE5441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BE5441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Казани (1969-1983); первый секретарь Нижнекамского горкома КПСС ТАССР (1969-1983); Председатель Совета Министров ТАССР (1983-1985); директор Всесоюзного научно-исследовательского института углеводородного сырья (1985-1991); Генеральный директор Швецарско-Татарстанского совместного предприятия «Волгопласт» (1991). Ильдус Харисович внес огромный вклад в становление города, в строительство нефтехимических предприятий, шинного объединения, теплоэлектроцентралей, строительных, монтажных и специализированных подразделений региона. Про него говорят, что он подарил нашему поколению город мечты и внес огромный вклад в становление и развитие Нижнекамска. Его называют «</w:t>
      </w:r>
      <w:hyperlink r:id="rId4" w:tooltip="Человеком-легендой" w:history="1">
        <w:r w:rsidRPr="00BE544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Человеком-легендой</w:t>
        </w:r>
      </w:hyperlink>
      <w:r w:rsidRPr="00BE5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«человеком, который сделал себя сам».                                                                                                     </w:t>
      </w:r>
    </w:p>
    <w:p w:rsidR="00BB41BC" w:rsidRDefault="00BB41BC" w:rsidP="00BB41BC">
      <w:pPr>
        <w:pStyle w:val="a4"/>
        <w:spacing w:beforeLines="20" w:afterLines="20"/>
        <w:ind w:right="43" w:firstLine="283"/>
        <w:rPr>
          <w:lang w:eastAsia="ru-RU"/>
        </w:rPr>
      </w:pPr>
      <w:r w:rsidRPr="00160A8F">
        <w:rPr>
          <w:lang w:eastAsia="ru-RU"/>
        </w:rPr>
        <w:t>Тринадцать лет своей жизни, с 1969 по 1982 годы Ильдус Харисович Садыков отдал городу нефтехимиков – Нижнекамску.</w:t>
      </w:r>
      <w:r w:rsidRPr="00C17FA8">
        <w:rPr>
          <w:lang w:eastAsia="ru-RU"/>
        </w:rPr>
        <w:t xml:space="preserve"> </w:t>
      </w:r>
      <w:r>
        <w:rPr>
          <w:lang w:eastAsia="ru-RU"/>
        </w:rPr>
        <w:t>За те годы</w:t>
      </w:r>
      <w:r w:rsidRPr="00BE5441">
        <w:rPr>
          <w:lang w:eastAsia="ru-RU"/>
        </w:rPr>
        <w:t>, что Садыков И.Х. стоял у руля  партийной организации, в Нижнекамске сделано немало.</w:t>
      </w:r>
      <w:r w:rsidRPr="00160A8F">
        <w:rPr>
          <w:lang w:eastAsia="ru-RU"/>
        </w:rPr>
        <w:t xml:space="preserve"> </w:t>
      </w:r>
      <w:proofErr w:type="gramStart"/>
      <w:r w:rsidRPr="00160A8F">
        <w:rPr>
          <w:lang w:eastAsia="ru-RU"/>
        </w:rPr>
        <w:t xml:space="preserve">С 1969 по 1982 годы были сданы в эксплуатацию: комплекс изопрена-мономера; получен первый изопреновый каучук; шинный завод дал первую камеру для автомобиля "Жигули»; началось строительство второго шинного завода; введен  в строй комплекс «Этилен»; пущен </w:t>
      </w:r>
      <w:r w:rsidRPr="00160A8F">
        <w:rPr>
          <w:lang w:eastAsia="ru-RU"/>
        </w:rPr>
        <w:lastRenderedPageBreak/>
        <w:t>этиленпровод; построены заводы этилбензола и стирола; завершилось строительство ТЭЦ;  в объединении «Нижнекамскшина» организовано производство шин для тракторов и сельскохозяйственных машин.</w:t>
      </w:r>
      <w:r>
        <w:rPr>
          <w:lang w:eastAsia="ru-RU"/>
        </w:rPr>
        <w:t xml:space="preserve"> </w:t>
      </w:r>
      <w:proofErr w:type="gramEnd"/>
    </w:p>
    <w:p w:rsidR="00BB41BC" w:rsidRPr="00265F42" w:rsidRDefault="00BB41BC" w:rsidP="00BB41BC">
      <w:pPr>
        <w:pStyle w:val="a4"/>
        <w:spacing w:beforeLines="20" w:afterLines="20"/>
        <w:ind w:right="43" w:firstLine="283"/>
        <w:rPr>
          <w:lang w:eastAsia="ru-RU"/>
        </w:rPr>
      </w:pPr>
      <w:r w:rsidRPr="00BE5441">
        <w:rPr>
          <w:lang w:eastAsia="ru-RU"/>
        </w:rPr>
        <w:t>Из книги Ильдуса Харисовича «Забота наша такая»: «Значительную часть населения составляют дети. Такую «армию» ни на минуту нельзя оставлять без присмотра, надо направлять ее кипучую и         деятельную энергию на полезные дела»</w:t>
      </w:r>
      <w:r>
        <w:rPr>
          <w:lang w:eastAsia="ru-RU"/>
        </w:rPr>
        <w:t>.</w:t>
      </w:r>
      <w:r w:rsidRPr="00BE5441">
        <w:rPr>
          <w:lang w:eastAsia="ru-RU"/>
        </w:rPr>
        <w:t xml:space="preserve"> </w:t>
      </w:r>
      <w:r w:rsidRPr="00160A8F">
        <w:rPr>
          <w:lang w:eastAsia="ru-RU"/>
        </w:rPr>
        <w:t xml:space="preserve">Очень много было сделано для подрастающего поколения нашего города. Было построено 14 школ, 26 детских садов, 4 профессионально-технических училищ, </w:t>
      </w:r>
      <w:proofErr w:type="gramStart"/>
      <w:r w:rsidRPr="00160A8F">
        <w:rPr>
          <w:lang w:eastAsia="ru-RU"/>
        </w:rPr>
        <w:t>открыты</w:t>
      </w:r>
      <w:proofErr w:type="gramEnd"/>
      <w:r w:rsidRPr="00160A8F">
        <w:rPr>
          <w:lang w:eastAsia="ru-RU"/>
        </w:rPr>
        <w:t>: музыкальное и педагогическое училище. Приняли первые смены детские лагеря отдыха «Орленок», «Кама» и лагерь труда и отдыха «Заря». Сдана в эксплуатацию первая спортивная школа.</w:t>
      </w:r>
      <w:r>
        <w:rPr>
          <w:lang w:eastAsia="ru-RU"/>
        </w:rPr>
        <w:t xml:space="preserve"> </w:t>
      </w:r>
      <w:r w:rsidRPr="00265F42">
        <w:rPr>
          <w:lang w:eastAsia="ru-RU"/>
        </w:rPr>
        <w:t xml:space="preserve">В мае 1983 года, благодаря усилиям     Ильдуса Харисовича Садыкова,  строители подарили детворе Нижнекамска самое лучшее здание в городе -            </w:t>
      </w:r>
      <w:r w:rsidRPr="00265F42">
        <w:rPr>
          <w:lang w:eastAsia="ru-RU"/>
        </w:rPr>
        <w:br/>
        <w:t>Дом пионеров</w:t>
      </w:r>
      <w:r>
        <w:rPr>
          <w:lang w:eastAsia="ru-RU"/>
        </w:rPr>
        <w:t xml:space="preserve">. </w:t>
      </w:r>
    </w:p>
    <w:p w:rsidR="00BB41BC" w:rsidRDefault="00BB41BC" w:rsidP="00BB41BC">
      <w:pPr>
        <w:spacing w:beforeLines="20" w:afterLines="2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BE54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 горожан Ильдус Харисович знал не понаслышке, всегда искал и находил пути их реше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ния. </w:t>
      </w:r>
      <w:r w:rsidRPr="00BE5441">
        <w:rPr>
          <w:rFonts w:ascii="Times New Roman" w:eastAsia="Times New Roman" w:hAnsi="Times New Roman" w:cs="Times New Roman"/>
          <w:sz w:val="28"/>
          <w:szCs w:val="28"/>
          <w:lang w:eastAsia="ru-RU"/>
        </w:rPr>
        <w:t>В 1982 году Ильдусу Харисовичу за большой вклад в развитие нефтеперерабатывающей и нефтехимической промышленности в честь 50-летия  присвоено   звание «Почетный нефтехимик». За большой вклад в развитие Нижнекамска и всего промышленного узла на юго-востоке республики он был удостоен звания «Почетный житель</w:t>
      </w:r>
      <w:r w:rsidRPr="00160A8F">
        <w:rPr>
          <w:rFonts w:ascii="Times New Roman" w:hAnsi="Times New Roman"/>
          <w:sz w:val="28"/>
          <w:szCs w:val="28"/>
        </w:rPr>
        <w:t xml:space="preserve"> Нижнекамска». В 1983 году он написал книгу воспоминаний «Забота наша такая», в которой работу в Нижнекамске назвал самым ярким и самым счастливым периодом  своей жизни.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60A8F">
        <w:rPr>
          <w:rFonts w:ascii="Times New Roman" w:hAnsi="Times New Roman"/>
          <w:sz w:val="28"/>
          <w:szCs w:val="28"/>
        </w:rPr>
        <w:t>Садыков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160A8F">
        <w:rPr>
          <w:rFonts w:ascii="Times New Roman" w:hAnsi="Times New Roman"/>
          <w:sz w:val="28"/>
          <w:szCs w:val="28"/>
        </w:rPr>
        <w:t>Ильдус Харисович</w:t>
      </w:r>
      <w:r>
        <w:rPr>
          <w:rFonts w:ascii="Times New Roman" w:hAnsi="Times New Roman"/>
          <w:sz w:val="28"/>
          <w:szCs w:val="28"/>
        </w:rPr>
        <w:t xml:space="preserve"> б</w:t>
      </w:r>
      <w:r w:rsidRPr="00160A8F">
        <w:rPr>
          <w:rFonts w:ascii="Times New Roman" w:hAnsi="Times New Roman"/>
          <w:sz w:val="28"/>
          <w:szCs w:val="28"/>
        </w:rPr>
        <w:t>ыл награжден государственными наградами:</w:t>
      </w:r>
      <w:r>
        <w:rPr>
          <w:rFonts w:ascii="Times New Roman" w:hAnsi="Times New Roman"/>
          <w:sz w:val="28"/>
          <w:szCs w:val="28"/>
        </w:rPr>
        <w:t xml:space="preserve"> </w:t>
      </w:r>
      <w:r w:rsidRPr="00160A8F">
        <w:rPr>
          <w:rFonts w:ascii="Times New Roman" w:hAnsi="Times New Roman"/>
          <w:sz w:val="28"/>
          <w:szCs w:val="28"/>
        </w:rPr>
        <w:t>Орденом Октябрьской революции,  1974 год;</w:t>
      </w:r>
      <w:r>
        <w:rPr>
          <w:rFonts w:ascii="Times New Roman" w:hAnsi="Times New Roman"/>
          <w:sz w:val="28"/>
          <w:szCs w:val="28"/>
        </w:rPr>
        <w:t xml:space="preserve"> </w:t>
      </w:r>
      <w:r w:rsidRPr="00160A8F">
        <w:rPr>
          <w:rFonts w:ascii="Times New Roman" w:hAnsi="Times New Roman"/>
          <w:sz w:val="28"/>
          <w:szCs w:val="28"/>
        </w:rPr>
        <w:t>двумя орденами Трудового Красного Знамени, 1971 и 1980 годы;</w:t>
      </w:r>
      <w:r>
        <w:rPr>
          <w:rFonts w:ascii="Times New Roman" w:hAnsi="Times New Roman"/>
          <w:sz w:val="28"/>
          <w:szCs w:val="28"/>
        </w:rPr>
        <w:t xml:space="preserve"> </w:t>
      </w:r>
      <w:r w:rsidRPr="00160A8F">
        <w:rPr>
          <w:rFonts w:ascii="Times New Roman" w:hAnsi="Times New Roman"/>
          <w:sz w:val="28"/>
          <w:szCs w:val="28"/>
        </w:rPr>
        <w:t>медалью «За доблестный труд в ознаменование 100-летия со дня рождения В.И.Ленина» 1970 год;</w:t>
      </w:r>
      <w:r>
        <w:rPr>
          <w:rFonts w:ascii="Times New Roman" w:hAnsi="Times New Roman"/>
          <w:sz w:val="28"/>
          <w:szCs w:val="28"/>
        </w:rPr>
        <w:t xml:space="preserve"> </w:t>
      </w:r>
      <w:r w:rsidRPr="00160A8F">
        <w:rPr>
          <w:rFonts w:ascii="Times New Roman" w:hAnsi="Times New Roman"/>
          <w:sz w:val="28"/>
          <w:szCs w:val="28"/>
        </w:rPr>
        <w:t>Почетной Грамотой Президиума Верховного Совета ТАССР;</w:t>
      </w:r>
      <w:r>
        <w:rPr>
          <w:rFonts w:ascii="Times New Roman" w:hAnsi="Times New Roman"/>
          <w:sz w:val="28"/>
          <w:szCs w:val="28"/>
        </w:rPr>
        <w:t xml:space="preserve"> л</w:t>
      </w:r>
      <w:r w:rsidRPr="00160A8F">
        <w:rPr>
          <w:rFonts w:ascii="Times New Roman" w:hAnsi="Times New Roman"/>
          <w:sz w:val="28"/>
          <w:szCs w:val="28"/>
        </w:rPr>
        <w:t>ауреат</w:t>
      </w:r>
      <w:r>
        <w:rPr>
          <w:rFonts w:ascii="Times New Roman" w:hAnsi="Times New Roman"/>
          <w:sz w:val="28"/>
          <w:szCs w:val="28"/>
        </w:rPr>
        <w:t>а</w:t>
      </w:r>
      <w:r w:rsidRPr="00160A8F">
        <w:rPr>
          <w:rFonts w:ascii="Times New Roman" w:hAnsi="Times New Roman"/>
          <w:sz w:val="28"/>
          <w:szCs w:val="28"/>
        </w:rPr>
        <w:t xml:space="preserve"> премии Совета Министров СССР;</w:t>
      </w:r>
      <w:r>
        <w:rPr>
          <w:rFonts w:ascii="Times New Roman" w:hAnsi="Times New Roman"/>
          <w:sz w:val="28"/>
          <w:szCs w:val="28"/>
        </w:rPr>
        <w:t xml:space="preserve"> м</w:t>
      </w:r>
      <w:r w:rsidRPr="00160A8F">
        <w:rPr>
          <w:rFonts w:ascii="Times New Roman" w:hAnsi="Times New Roman"/>
          <w:sz w:val="28"/>
          <w:szCs w:val="28"/>
        </w:rPr>
        <w:t>едалью «Ветеран труда» (Указ от 21 февраля 1984 года).</w:t>
      </w:r>
      <w:r>
        <w:rPr>
          <w:rFonts w:ascii="Times New Roman" w:hAnsi="Times New Roman"/>
          <w:sz w:val="28"/>
          <w:szCs w:val="28"/>
        </w:rPr>
        <w:t xml:space="preserve"> </w:t>
      </w:r>
      <w:r w:rsidRPr="00265F42">
        <w:rPr>
          <w:rFonts w:ascii="Times New Roman" w:hAnsi="Times New Roman"/>
          <w:sz w:val="28"/>
          <w:szCs w:val="28"/>
        </w:rPr>
        <w:t xml:space="preserve">В 2001 году за заслуги в деле внедрения            современных методов ведения бизнеса присвоен титул «Генеральный  директор года». </w:t>
      </w:r>
      <w:proofErr w:type="gramStart"/>
      <w:r w:rsidRPr="00265F42">
        <w:rPr>
          <w:rFonts w:ascii="Times New Roman" w:hAnsi="Times New Roman"/>
          <w:sz w:val="28"/>
          <w:szCs w:val="28"/>
        </w:rPr>
        <w:t>Предприятие, руководимое Садыковым И.Х., в мае 1998 года удостоено международной награды «</w:t>
      </w:r>
      <w:r>
        <w:rPr>
          <w:rFonts w:ascii="Times New Roman" w:hAnsi="Times New Roman"/>
          <w:sz w:val="28"/>
          <w:szCs w:val="28"/>
        </w:rPr>
        <w:t>Э</w:t>
      </w:r>
      <w:r w:rsidRPr="00265F42">
        <w:rPr>
          <w:rFonts w:ascii="Times New Roman" w:hAnsi="Times New Roman"/>
          <w:sz w:val="28"/>
          <w:szCs w:val="28"/>
        </w:rPr>
        <w:t>ртсмейкер» (в переводе на русский язык звучит как «человек, определяющи</w:t>
      </w:r>
      <w:r>
        <w:rPr>
          <w:rFonts w:ascii="Times New Roman" w:hAnsi="Times New Roman"/>
          <w:sz w:val="28"/>
          <w:szCs w:val="28"/>
        </w:rPr>
        <w:t>й лицо планеты»), в номинации «З</w:t>
      </w:r>
      <w:r w:rsidRPr="00265F42">
        <w:rPr>
          <w:rFonts w:ascii="Times New Roman" w:hAnsi="Times New Roman"/>
          <w:sz w:val="28"/>
          <w:szCs w:val="28"/>
        </w:rPr>
        <w:t xml:space="preserve">а динамику и прогресс экономического развития в условиях переходной экономики», а сам директор, как руководитель, </w:t>
      </w:r>
      <w:r>
        <w:rPr>
          <w:rFonts w:ascii="Times New Roman" w:hAnsi="Times New Roman"/>
          <w:sz w:val="28"/>
          <w:szCs w:val="28"/>
        </w:rPr>
        <w:t>удостоен персональной награды «Э</w:t>
      </w:r>
      <w:r w:rsidRPr="00265F42">
        <w:rPr>
          <w:rFonts w:ascii="Times New Roman" w:hAnsi="Times New Roman"/>
          <w:sz w:val="28"/>
          <w:szCs w:val="28"/>
        </w:rPr>
        <w:t>ртсмейкер» в номинации «за мудрость и дальновидность политики управления».</w:t>
      </w:r>
      <w:proofErr w:type="gramEnd"/>
      <w:r>
        <w:rPr>
          <w:rFonts w:ascii="Times New Roman" w:hAnsi="Times New Roman"/>
          <w:sz w:val="28"/>
          <w:szCs w:val="28"/>
        </w:rPr>
        <w:t xml:space="preserve"> П</w:t>
      </w:r>
      <w:r w:rsidRPr="00265F42">
        <w:rPr>
          <w:rFonts w:ascii="Times New Roman" w:hAnsi="Times New Roman"/>
          <w:sz w:val="28"/>
          <w:szCs w:val="28"/>
        </w:rPr>
        <w:t xml:space="preserve">од руководством И.Х. Садыкова правительство добилось активного развития энергетической отрасли промышленности ТАССР. Садыков И.Х. внес огромный вклад в строительство Нижнекамского промышленного комплекса и города Нижнекамска. </w:t>
      </w:r>
    </w:p>
    <w:p w:rsidR="00BB41BC" w:rsidRPr="00265F42" w:rsidRDefault="00BB41BC" w:rsidP="00BB41BC">
      <w:pPr>
        <w:shd w:val="clear" w:color="auto" w:fill="FFFFFF"/>
        <w:spacing w:beforeLines="20" w:afterLines="2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65F42">
        <w:rPr>
          <w:rFonts w:ascii="Times New Roman" w:hAnsi="Times New Roman"/>
          <w:sz w:val="28"/>
          <w:szCs w:val="28"/>
        </w:rPr>
        <w:t xml:space="preserve">В памяти людей </w:t>
      </w:r>
      <w:r>
        <w:rPr>
          <w:rFonts w:ascii="Times New Roman" w:hAnsi="Times New Roman"/>
          <w:sz w:val="28"/>
          <w:szCs w:val="28"/>
        </w:rPr>
        <w:t>И.Х.Садыкова</w:t>
      </w:r>
      <w:r w:rsidRPr="00265F42">
        <w:rPr>
          <w:rFonts w:ascii="Times New Roman" w:hAnsi="Times New Roman"/>
          <w:sz w:val="28"/>
          <w:szCs w:val="28"/>
        </w:rPr>
        <w:t xml:space="preserve"> навсегда останется   жизнелюбивым, мудрым и бесконечно преданным        нашему        городу   человеком</w:t>
      </w:r>
      <w:r>
        <w:rPr>
          <w:rFonts w:ascii="Times New Roman" w:hAnsi="Times New Roman"/>
          <w:sz w:val="28"/>
          <w:szCs w:val="28"/>
        </w:rPr>
        <w:t xml:space="preserve">. С </w:t>
      </w:r>
      <w:r>
        <w:rPr>
          <w:rFonts w:ascii="Times New Roman" w:hAnsi="Times New Roman"/>
          <w:sz w:val="28"/>
          <w:szCs w:val="28"/>
        </w:rPr>
        <w:lastRenderedPageBreak/>
        <w:t xml:space="preserve">декабря 2002 года  его имя носит </w:t>
      </w:r>
      <w:r w:rsidRPr="00265F42">
        <w:rPr>
          <w:rFonts w:ascii="Times New Roman" w:hAnsi="Times New Roman"/>
          <w:sz w:val="28"/>
          <w:szCs w:val="28"/>
        </w:rPr>
        <w:t>Дворец творчества детей и молодежи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65F42">
        <w:rPr>
          <w:rFonts w:ascii="Times New Roman" w:hAnsi="Times New Roman"/>
          <w:sz w:val="28"/>
          <w:szCs w:val="28"/>
        </w:rPr>
        <w:t>Знать, чье имя носит  самое крупное учреждение дополнительного образования Нижнекамс</w:t>
      </w:r>
      <w:r>
        <w:rPr>
          <w:rFonts w:ascii="Times New Roman" w:hAnsi="Times New Roman"/>
          <w:sz w:val="28"/>
          <w:szCs w:val="28"/>
        </w:rPr>
        <w:t>ка, стоит каждому горожанину - э</w:t>
      </w:r>
      <w:r w:rsidRPr="00265F42">
        <w:rPr>
          <w:rFonts w:ascii="Times New Roman" w:hAnsi="Times New Roman"/>
          <w:sz w:val="28"/>
          <w:szCs w:val="28"/>
        </w:rPr>
        <w:t>то и будет нашей данью почтения великому человеку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BB41BC" w:rsidRPr="00265F42" w:rsidRDefault="00BB41BC" w:rsidP="00BB41BC">
      <w:pPr>
        <w:spacing w:beforeLines="20" w:afterLines="2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65F42">
        <w:rPr>
          <w:rFonts w:ascii="Times New Roman" w:hAnsi="Times New Roman"/>
          <w:sz w:val="28"/>
          <w:szCs w:val="28"/>
        </w:rPr>
        <w:t>Биографический материал о жизни и деятельности выдающихся людей</w:t>
      </w:r>
      <w:r>
        <w:rPr>
          <w:rFonts w:ascii="Times New Roman" w:hAnsi="Times New Roman"/>
          <w:sz w:val="28"/>
          <w:szCs w:val="28"/>
        </w:rPr>
        <w:t xml:space="preserve">  на примере И.Х.Садыкова </w:t>
      </w:r>
      <w:r w:rsidRPr="00265F42">
        <w:rPr>
          <w:rFonts w:ascii="Times New Roman" w:hAnsi="Times New Roman"/>
          <w:sz w:val="28"/>
          <w:szCs w:val="28"/>
        </w:rPr>
        <w:t xml:space="preserve">показывает детям, как преданно и самоотверженно служили они </w:t>
      </w:r>
      <w:r>
        <w:rPr>
          <w:rFonts w:ascii="Times New Roman" w:hAnsi="Times New Roman"/>
          <w:sz w:val="28"/>
          <w:szCs w:val="28"/>
        </w:rPr>
        <w:t>своему делу</w:t>
      </w:r>
      <w:r w:rsidRPr="00265F42">
        <w:rPr>
          <w:rFonts w:ascii="Times New Roman" w:hAnsi="Times New Roman"/>
          <w:sz w:val="28"/>
          <w:szCs w:val="28"/>
        </w:rPr>
        <w:t xml:space="preserve">, как важны упорство, настойчивость, принципиальность. </w:t>
      </w:r>
      <w:r>
        <w:rPr>
          <w:rFonts w:ascii="Times New Roman" w:hAnsi="Times New Roman"/>
          <w:sz w:val="28"/>
          <w:szCs w:val="28"/>
        </w:rPr>
        <w:t>И часто, школьники,</w:t>
      </w:r>
      <w:r w:rsidRPr="00265F42">
        <w:rPr>
          <w:rFonts w:ascii="Times New Roman" w:hAnsi="Times New Roman"/>
          <w:sz w:val="28"/>
          <w:szCs w:val="28"/>
        </w:rPr>
        <w:t xml:space="preserve"> нередко бывали просто поражены, узнав, какое большое мужество, честность требуются от людей таких негероических профессий, как инженер, врач, учитель, ученый.</w:t>
      </w:r>
    </w:p>
    <w:p w:rsidR="00BB41BC" w:rsidRDefault="00BB41BC" w:rsidP="00BB41BC">
      <w:pPr>
        <w:shd w:val="clear" w:color="auto" w:fill="FFFFFF"/>
        <w:spacing w:beforeLines="20" w:afterLines="2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«Разговоры о </w:t>
      </w:r>
      <w:proofErr w:type="gramStart"/>
      <w:r>
        <w:rPr>
          <w:rFonts w:ascii="Times New Roman" w:hAnsi="Times New Roman"/>
          <w:sz w:val="28"/>
          <w:szCs w:val="28"/>
        </w:rPr>
        <w:t>важном</w:t>
      </w:r>
      <w:proofErr w:type="gramEnd"/>
      <w:r>
        <w:rPr>
          <w:rFonts w:ascii="Times New Roman" w:hAnsi="Times New Roman"/>
          <w:sz w:val="28"/>
          <w:szCs w:val="28"/>
        </w:rPr>
        <w:t>» - э</w:t>
      </w:r>
      <w:r w:rsidRPr="00F04755">
        <w:rPr>
          <w:rFonts w:ascii="Times New Roman" w:hAnsi="Times New Roman"/>
          <w:sz w:val="28"/>
          <w:szCs w:val="28"/>
        </w:rPr>
        <w:t>то новый формат внеурочн</w:t>
      </w:r>
      <w:r>
        <w:rPr>
          <w:rFonts w:ascii="Times New Roman" w:hAnsi="Times New Roman"/>
          <w:sz w:val="28"/>
          <w:szCs w:val="28"/>
        </w:rPr>
        <w:t xml:space="preserve">ой деятельности, которую начали </w:t>
      </w:r>
      <w:r w:rsidRPr="00F04755">
        <w:rPr>
          <w:rFonts w:ascii="Times New Roman" w:hAnsi="Times New Roman"/>
          <w:sz w:val="28"/>
          <w:szCs w:val="28"/>
        </w:rPr>
        <w:t>проводить во всех российских школах с 5 сентября</w:t>
      </w:r>
      <w:r>
        <w:rPr>
          <w:rFonts w:ascii="Times New Roman" w:hAnsi="Times New Roman"/>
          <w:sz w:val="28"/>
          <w:szCs w:val="28"/>
        </w:rPr>
        <w:t xml:space="preserve"> 2022 года, является одним из средств патриотического воспитания,  и  жизнедеятельность Ильдуса Харисовича Садыкова смело может стать одной из тем этого нового воспитательного проекта.</w:t>
      </w:r>
    </w:p>
    <w:p w:rsidR="00BB41BC" w:rsidRDefault="00BB41BC" w:rsidP="00BB41BC">
      <w:pPr>
        <w:shd w:val="clear" w:color="auto" w:fill="FFFFFF"/>
        <w:spacing w:beforeLines="20" w:afterLines="2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BB41BC" w:rsidRPr="00160A8F" w:rsidRDefault="00BB41BC" w:rsidP="00BB41BC">
      <w:pPr>
        <w:shd w:val="clear" w:color="auto" w:fill="FFFFFF"/>
        <w:spacing w:beforeLines="20" w:afterLines="20" w:line="240" w:lineRule="auto"/>
        <w:jc w:val="both"/>
        <w:rPr>
          <w:rFonts w:ascii="Times New Roman" w:eastAsia="Times New Roman" w:hAnsi="Times New Roman"/>
          <w:b/>
          <w:bCs/>
          <w:i/>
          <w:iCs/>
          <w:color w:val="333333"/>
          <w:sz w:val="28"/>
          <w:szCs w:val="28"/>
          <w:lang w:eastAsia="ru-RU"/>
        </w:rPr>
      </w:pPr>
    </w:p>
    <w:p w:rsidR="00BB41BC" w:rsidRDefault="00BB41BC" w:rsidP="00BB41BC">
      <w:pPr>
        <w:shd w:val="clear" w:color="auto" w:fill="FFFFFF"/>
        <w:spacing w:before="20" w:after="20" w:line="240" w:lineRule="auto"/>
        <w:jc w:val="both"/>
        <w:rPr>
          <w:rFonts w:ascii="Times New Roman" w:eastAsia="Times New Roman" w:hAnsi="Times New Roman"/>
          <w:bCs/>
          <w:i/>
          <w:iCs/>
          <w:color w:val="333333"/>
          <w:sz w:val="28"/>
          <w:szCs w:val="28"/>
          <w:lang w:eastAsia="ru-RU"/>
        </w:rPr>
      </w:pPr>
    </w:p>
    <w:p w:rsidR="00BB41BC" w:rsidRDefault="00BB41BC" w:rsidP="00BB41BC">
      <w:pPr>
        <w:shd w:val="clear" w:color="auto" w:fill="FFFFFF"/>
        <w:spacing w:after="272" w:line="240" w:lineRule="auto"/>
        <w:jc w:val="both"/>
        <w:rPr>
          <w:rFonts w:ascii="Times New Roman" w:eastAsia="Times New Roman" w:hAnsi="Times New Roman"/>
          <w:bCs/>
          <w:i/>
          <w:iCs/>
          <w:color w:val="333333"/>
          <w:sz w:val="28"/>
          <w:szCs w:val="28"/>
          <w:lang w:eastAsia="ru-RU"/>
        </w:rPr>
      </w:pPr>
    </w:p>
    <w:p w:rsidR="007720A9" w:rsidRDefault="007720A9"/>
    <w:sectPr w:rsidR="007720A9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BB41BC"/>
    <w:rsid w:val="00074853"/>
    <w:rsid w:val="00252DD7"/>
    <w:rsid w:val="00267294"/>
    <w:rsid w:val="00294EA9"/>
    <w:rsid w:val="002F6F54"/>
    <w:rsid w:val="003064F9"/>
    <w:rsid w:val="00314A29"/>
    <w:rsid w:val="00367785"/>
    <w:rsid w:val="00405937"/>
    <w:rsid w:val="004A3B76"/>
    <w:rsid w:val="005D5776"/>
    <w:rsid w:val="006232F2"/>
    <w:rsid w:val="007314C3"/>
    <w:rsid w:val="007720A9"/>
    <w:rsid w:val="0082645B"/>
    <w:rsid w:val="00937B66"/>
    <w:rsid w:val="009623AE"/>
    <w:rsid w:val="00A21FFC"/>
    <w:rsid w:val="00A223E2"/>
    <w:rsid w:val="00A820CD"/>
    <w:rsid w:val="00AD45A6"/>
    <w:rsid w:val="00B63B18"/>
    <w:rsid w:val="00BB41BC"/>
    <w:rsid w:val="00BC5925"/>
    <w:rsid w:val="00BD018C"/>
    <w:rsid w:val="00BD4087"/>
    <w:rsid w:val="00C868CB"/>
    <w:rsid w:val="00CA552C"/>
    <w:rsid w:val="00DE45DF"/>
    <w:rsid w:val="00E11AA8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1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BB4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qFormat/>
    <w:rsid w:val="00BB41BC"/>
    <w:pPr>
      <w:widowControl w:val="0"/>
      <w:autoSpaceDE w:val="0"/>
      <w:autoSpaceDN w:val="0"/>
      <w:spacing w:after="0" w:line="240" w:lineRule="auto"/>
      <w:ind w:left="113" w:right="108" w:firstLine="566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BB41BC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ijnekamsk.bezformata.com/word/chelovek-legenda/28011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1403</Words>
  <Characters>8001</Characters>
  <Application>Microsoft Office Word</Application>
  <DocSecurity>0</DocSecurity>
  <Lines>66</Lines>
  <Paragraphs>18</Paragraphs>
  <ScaleCrop>false</ScaleCrop>
  <Company/>
  <LinksUpToDate>false</LinksUpToDate>
  <CharactersWithSpaces>9386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2022-12-29T08:09:00Z</dcterms:created>
  <dcterms:modified xsi:type="dcterms:W3CDTF">2022-12-29T08:09:00Z</dcterms:modified>
</cp:coreProperties>
</file>